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sz w:val="40"/>
          <w:szCs w:val="40"/>
        </w:rPr>
        <w:t>关于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val="en-US" w:eastAsia="zh-CN"/>
        </w:rPr>
        <w:t>宁波市水库群东西线联通工程施工Ⅱ标段（TBM）再用轨采购延期开标</w:t>
      </w:r>
      <w:r>
        <w:rPr>
          <w:rFonts w:hint="eastAsia" w:asciiTheme="minorEastAsia" w:hAnsiTheme="minorEastAsia" w:eastAsiaTheme="minorEastAsia" w:cstheme="minorEastAsia"/>
          <w:sz w:val="40"/>
          <w:szCs w:val="40"/>
        </w:rPr>
        <w:t>的情况说明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2024</w:t>
      </w:r>
      <w:r>
        <w:rPr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sz w:val="32"/>
          <w:szCs w:val="32"/>
        </w:rPr>
        <w:t>日，</w:t>
      </w:r>
      <w:r>
        <w:rPr>
          <w:rFonts w:hint="eastAsia"/>
          <w:sz w:val="32"/>
          <w:szCs w:val="32"/>
          <w:lang w:val="en-US" w:eastAsia="zh-CN"/>
        </w:rPr>
        <w:t>浙江省隧道工程集团有限公司</w:t>
      </w:r>
      <w:r>
        <w:rPr>
          <w:sz w:val="32"/>
          <w:szCs w:val="32"/>
        </w:rPr>
        <w:t>在</w:t>
      </w:r>
      <w:r>
        <w:rPr>
          <w:rFonts w:hint="eastAsia"/>
          <w:sz w:val="32"/>
          <w:szCs w:val="32"/>
          <w:lang w:val="en-US" w:eastAsia="zh-CN"/>
        </w:rPr>
        <w:t>浙江隧道官网采购中心</w:t>
      </w:r>
      <w:r>
        <w:rPr>
          <w:sz w:val="32"/>
          <w:szCs w:val="32"/>
        </w:rPr>
        <w:t>平台发布了“</w:t>
      </w:r>
      <w:r>
        <w:rPr>
          <w:rFonts w:hint="eastAsia"/>
          <w:sz w:val="32"/>
          <w:szCs w:val="32"/>
        </w:rPr>
        <w:t>宁波市水库群东西线联通工程施工Ⅱ标段（TBM）再用轨采购</w:t>
      </w:r>
      <w:r>
        <w:rPr>
          <w:rFonts w:hint="eastAsia"/>
          <w:sz w:val="32"/>
          <w:szCs w:val="32"/>
          <w:lang w:val="en-US" w:eastAsia="zh-CN"/>
        </w:rPr>
        <w:t>招标</w:t>
      </w:r>
      <w:r>
        <w:rPr>
          <w:sz w:val="32"/>
          <w:szCs w:val="32"/>
        </w:rPr>
        <w:t>”（采购编号：</w:t>
      </w:r>
      <w:r>
        <w:rPr>
          <w:rFonts w:hint="eastAsia"/>
          <w:sz w:val="32"/>
          <w:szCs w:val="32"/>
        </w:rPr>
        <w:t>ZJSD-NBTBMII-20240422</w:t>
      </w:r>
      <w:r>
        <w:rPr>
          <w:sz w:val="32"/>
          <w:szCs w:val="32"/>
        </w:rPr>
        <w:t>）</w:t>
      </w:r>
      <w:r>
        <w:rPr>
          <w:rFonts w:hint="eastAsia"/>
          <w:sz w:val="32"/>
          <w:szCs w:val="32"/>
        </w:rPr>
        <w:t>。投标时间</w:t>
      </w:r>
      <w:r>
        <w:rPr>
          <w:sz w:val="32"/>
          <w:szCs w:val="32"/>
        </w:rPr>
        <w:t>截止后，</w:t>
      </w:r>
      <w:r>
        <w:rPr>
          <w:rFonts w:hint="eastAsia"/>
          <w:sz w:val="32"/>
          <w:szCs w:val="32"/>
          <w:lang w:val="en-US" w:eastAsia="zh-CN"/>
        </w:rPr>
        <w:t>经现场确认共4家</w:t>
      </w:r>
      <w:r>
        <w:rPr>
          <w:sz w:val="32"/>
          <w:szCs w:val="32"/>
        </w:rPr>
        <w:t>投标人报名，</w:t>
      </w:r>
      <w:r>
        <w:rPr>
          <w:rFonts w:hint="eastAsia"/>
          <w:sz w:val="32"/>
          <w:szCs w:val="32"/>
          <w:lang w:val="en-US" w:eastAsia="zh-CN"/>
        </w:rPr>
        <w:t>因三家单位投标文件未密封，且三家单位法定代表人在同一家单位担任高管，经现场开标委员会确认，有效投标单位不足3家，不满足招标文件规定，本采购招标应重新招标。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如果重新招标，需要相当长的采购周期，工程项目难以承担重新招标的时间损失，由于本次采购方式为邀请招标，</w:t>
      </w:r>
      <w:r>
        <w:rPr>
          <w:rFonts w:hint="eastAsia"/>
          <w:sz w:val="32"/>
          <w:szCs w:val="32"/>
          <w:lang w:val="en-US" w:eastAsia="zh-CN"/>
        </w:rPr>
        <w:t>四家单位均是项目部邀请来参与投标的，</w:t>
      </w:r>
      <w:r>
        <w:rPr>
          <w:rFonts w:hint="eastAsia"/>
          <w:sz w:val="32"/>
          <w:szCs w:val="32"/>
          <w:lang w:val="en-US" w:eastAsia="zh-CN"/>
        </w:rPr>
        <w:t>经协商沟通延长投标时间至2024年5月9日17:00，开标时间延期至2024年5月10日9：30，并通知所有意向投标单位均同意延期开标时间。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4MGE3NjBmM2NlNmNiODFhNjVhM2Y3NTQ4ZGQzMDAifQ=="/>
  </w:docVars>
  <w:rsids>
    <w:rsidRoot w:val="09731D6B"/>
    <w:rsid w:val="09731D6B"/>
    <w:rsid w:val="5B59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560" w:lineRule="exact"/>
    </w:pPr>
    <w:rPr>
      <w:rFonts w:ascii="宋体" w:hAnsi="宋体" w:eastAsia="宋体" w:cs="宋体"/>
      <w:snapToGrid w:val="0"/>
      <w:color w:val="000000"/>
      <w:kern w:val="0"/>
      <w:sz w:val="31"/>
      <w:szCs w:val="28"/>
      <w:lang w:eastAsia="en-US"/>
    </w:r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2024-05-07T00:35:00Z</dcterms:created>
  <dc:creator>蝈蝈</dc:creator>
  <cp:lastModifiedBy>蝈蝈</cp:lastModifiedBy>
  <dcterms:modified xsi:type="dcterms:W3CDTF">2024-05-07T00:59:00Z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69BCD63E45124221B54E35215EA24ED1_11</vt:lpwstr>
  </property>
</Properties>
</file>